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line="240" w:lineRule="auto"/>
        <w:contextualSpacing w:val="0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spacing w:line="240" w:lineRule="auto"/>
        <w:contextualSpacing w:val="0"/>
        <w:rPr>
          <w:color w:val="424242"/>
          <w:sz w:val="16"/>
          <w:szCs w:val="16"/>
        </w:rPr>
      </w:pPr>
      <w:r w:rsidDel="00000000" w:rsidR="00000000" w:rsidRPr="00000000">
        <w:rPr>
          <w:color w:val="424242"/>
          <w:rtl w:val="0"/>
        </w:rPr>
        <w:t xml:space="preserve">Contrato nº xxxxx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contextualSpacing w:val="0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Locador</w:t>
      </w:r>
      <w:r w:rsidDel="00000000" w:rsidR="00000000" w:rsidRPr="00000000">
        <w:rPr>
          <w:color w:val="424242"/>
          <w:rtl w:val="0"/>
        </w:rPr>
        <w:t xml:space="preserve">: xxx</w:t>
      </w:r>
    </w:p>
    <w:p w:rsidR="00000000" w:rsidDel="00000000" w:rsidP="00000000" w:rsidRDefault="00000000" w:rsidRPr="00000000" w14:paraId="00000003">
      <w:pPr>
        <w:contextualSpacing w:val="0"/>
        <w:jc w:val="both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NE nº/ano: </w:t>
      </w:r>
    </w:p>
    <w:p w:rsidR="00000000" w:rsidDel="00000000" w:rsidP="00000000" w:rsidRDefault="00000000" w:rsidRPr="00000000" w14:paraId="00000004">
      <w:pPr>
        <w:spacing w:line="240" w:lineRule="auto"/>
        <w:contextualSpacing w:val="0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Período: xxxxx</w:t>
      </w:r>
    </w:p>
    <w:p w:rsidR="00000000" w:rsidDel="00000000" w:rsidP="00000000" w:rsidRDefault="00000000" w:rsidRPr="00000000" w14:paraId="00000005">
      <w:pPr>
        <w:widowControl w:val="0"/>
        <w:contextualSpacing w:val="0"/>
        <w:rPr>
          <w:b w:val="1"/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contextualSpacing w:val="0"/>
        <w:rPr>
          <w:b w:val="1"/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b w:val="1"/>
          <w:color w:val="424242"/>
          <w:rtl w:val="0"/>
        </w:rPr>
        <w:t xml:space="preserve">TERMO DE ATESTO E SOLICITAÇÃO DE PAGAMENTO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contextualSpacing w:val="0"/>
        <w:jc w:val="both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Atesto que, de acordo com o Contrato de Locação de Imóveis supra referenciado, a locação continua vigente e não há registros de ocorrências que impeçam seu pagamento.</w:t>
      </w:r>
    </w:p>
    <w:p w:rsidR="00000000" w:rsidDel="00000000" w:rsidP="00000000" w:rsidRDefault="00000000" w:rsidRPr="00000000" w14:paraId="0000000B">
      <w:pPr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contextualSpacing w:val="0"/>
        <w:jc w:val="both"/>
        <w:rPr>
          <w:rFonts w:ascii="Times New Roman" w:cs="Times New Roman" w:eastAsia="Times New Roman" w:hAnsi="Times New Roman"/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contextualSpacing w:val="0"/>
        <w:jc w:val="center"/>
        <w:rPr>
          <w:b w:val="1"/>
          <w:color w:val="424242"/>
        </w:rPr>
      </w:pPr>
      <w:r w:rsidDel="00000000" w:rsidR="00000000" w:rsidRPr="00000000">
        <w:rPr>
          <w:b w:val="1"/>
          <w:color w:val="424242"/>
          <w:rtl w:val="0"/>
        </w:rPr>
        <w:t xml:space="preserve">SOLICITAÇÃO DE PAGAMENTO</w:t>
      </w:r>
    </w:p>
    <w:p w:rsidR="00000000" w:rsidDel="00000000" w:rsidP="00000000" w:rsidRDefault="00000000" w:rsidRPr="00000000" w14:paraId="0000000E">
      <w:pPr>
        <w:spacing w:line="276" w:lineRule="auto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contextualSpacing w:val="0"/>
        <w:jc w:val="both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Em virtude da regular liquidação da despesa, expressa acima, solicito o processamento do pagamento.</w:t>
      </w:r>
    </w:p>
    <w:p w:rsidR="00000000" w:rsidDel="00000000" w:rsidP="00000000" w:rsidRDefault="00000000" w:rsidRPr="00000000" w14:paraId="00000011">
      <w:pPr>
        <w:spacing w:line="276" w:lineRule="auto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contextualSpacing w:val="0"/>
        <w:jc w:val="both"/>
        <w:rPr>
          <w:rFonts w:ascii="Times New Roman" w:cs="Times New Roman" w:eastAsia="Times New Roman" w:hAnsi="Times New Roman"/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contextualSpacing w:val="0"/>
        <w:jc w:val="both"/>
        <w:rPr>
          <w:rFonts w:ascii="Times New Roman" w:cs="Times New Roman" w:eastAsia="Times New Roman" w:hAnsi="Times New Roman"/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contextualSpacing w:val="0"/>
        <w:jc w:val="both"/>
        <w:rPr>
          <w:rFonts w:ascii="Times New Roman" w:cs="Times New Roman" w:eastAsia="Times New Roman" w:hAnsi="Times New Roman"/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contextualSpacing w:val="0"/>
        <w:jc w:val="both"/>
        <w:rPr>
          <w:rFonts w:ascii="Times New Roman" w:cs="Times New Roman" w:eastAsia="Times New Roman" w:hAnsi="Times New Roman"/>
          <w:color w:val="424242"/>
        </w:rPr>
      </w:pPr>
      <w:r w:rsidDel="00000000" w:rsidR="00000000" w:rsidRPr="00000000">
        <w:rPr>
          <w:rFonts w:ascii="Times New Roman" w:cs="Times New Roman" w:eastAsia="Times New Roman" w:hAnsi="Times New Roman"/>
          <w:color w:val="424242"/>
          <w:rtl w:val="0"/>
        </w:rPr>
        <w:t xml:space="preserve">João Pessoa, ____/____/______</w:t>
      </w:r>
    </w:p>
    <w:p w:rsidR="00000000" w:rsidDel="00000000" w:rsidP="00000000" w:rsidRDefault="00000000" w:rsidRPr="00000000" w14:paraId="0000001D">
      <w:pPr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contextualSpacing w:val="0"/>
        <w:jc w:val="both"/>
        <w:rPr>
          <w:rFonts w:ascii="Times New Roman" w:cs="Times New Roman" w:eastAsia="Times New Roman" w:hAnsi="Times New Roman"/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contextualSpacing w:val="0"/>
        <w:jc w:val="both"/>
        <w:rPr>
          <w:rFonts w:ascii="Times New Roman" w:cs="Times New Roman" w:eastAsia="Times New Roman" w:hAnsi="Times New Roman"/>
          <w:color w:val="424242"/>
        </w:rPr>
      </w:pPr>
      <w:r w:rsidDel="00000000" w:rsidR="00000000" w:rsidRPr="00000000">
        <w:rPr>
          <w:rFonts w:ascii="Times New Roman" w:cs="Times New Roman" w:eastAsia="Times New Roman" w:hAnsi="Times New Roman"/>
          <w:color w:val="424242"/>
          <w:rtl w:val="0"/>
        </w:rPr>
        <w:t xml:space="preserve">Fiscal Administrativo:</w:t>
      </w:r>
    </w:p>
    <w:p w:rsidR="00000000" w:rsidDel="00000000" w:rsidP="00000000" w:rsidRDefault="00000000" w:rsidRPr="00000000" w14:paraId="00000021">
      <w:pPr>
        <w:contextualSpacing w:val="0"/>
        <w:jc w:val="both"/>
        <w:rPr>
          <w:rFonts w:ascii="Times New Roman" w:cs="Times New Roman" w:eastAsia="Times New Roman" w:hAnsi="Times New Roman"/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contextualSpacing w:val="0"/>
        <w:jc w:val="both"/>
        <w:rPr>
          <w:rFonts w:ascii="Times New Roman" w:cs="Times New Roman" w:eastAsia="Times New Roman" w:hAnsi="Times New Roman"/>
          <w:color w:val="424242"/>
        </w:rPr>
      </w:pPr>
      <w:r w:rsidDel="00000000" w:rsidR="00000000" w:rsidRPr="00000000">
        <w:rPr>
          <w:rFonts w:ascii="Times New Roman" w:cs="Times New Roman" w:eastAsia="Times New Roman" w:hAnsi="Times New Roman"/>
          <w:color w:val="424242"/>
          <w:rtl w:val="0"/>
        </w:rPr>
        <w:t xml:space="preserve">Nome / Matrícula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contextualSpacing w:val="0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F">
    <w:pPr>
      <w:contextualSpacing w:val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contextualSpacing w:val="0"/>
      <w:rPr/>
    </w:pPr>
    <w:r w:rsidDel="00000000" w:rsidR="00000000" w:rsidRPr="00000000">
      <w:rPr>
        <w:rtl w:val="0"/>
      </w:rPr>
    </w:r>
  </w:p>
  <w:tbl>
    <w:tblPr>
      <w:tblStyle w:val="Table1"/>
      <w:tblW w:w="10020.0" w:type="dxa"/>
      <w:jc w:val="left"/>
      <w:tblInd w:w="-500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600"/>
    </w:tblPr>
    <w:tblGrid>
      <w:gridCol w:w="2385"/>
      <w:gridCol w:w="5940"/>
      <w:gridCol w:w="1695"/>
      <w:tblGridChange w:id="0">
        <w:tblGrid>
          <w:gridCol w:w="2385"/>
          <w:gridCol w:w="5940"/>
          <w:gridCol w:w="1695"/>
        </w:tblGrid>
      </w:tblGridChange>
    </w:tblGrid>
    <w:tr>
      <w:trPr>
        <w:trHeight w:val="140" w:hRule="atLeast"/>
      </w:trPr>
      <w:tc>
        <w:tcPr>
          <w:vMerge w:val="restart"/>
          <w:tcBorders>
            <w:top w:color="0084d1" w:space="0" w:sz="6" w:val="single"/>
            <w:left w:color="0084d1" w:space="0" w:sz="6" w:val="single"/>
            <w:bottom w:color="0084d1" w:space="0" w:sz="6" w:val="single"/>
            <w:right w:color="000000" w:space="0" w:sz="0" w:val="nil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4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center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414338" cy="478082"/>
                <wp:effectExtent b="0" l="0" r="0" t="0"/>
                <wp:docPr id="1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4338" cy="47808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  <w:t xml:space="preserve">  </w:t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left"/>
            <w:rPr>
              <w:b w:val="1"/>
              <w:color w:val="231f20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Estado da Paraíba - Tribunal de Justiça</w:t>
          </w:r>
        </w:p>
      </w:tc>
      <w:tc>
        <w:tcPr>
          <w:vMerge w:val="restart"/>
          <w:tcBorders>
            <w:top w:color="0084d1" w:space="0" w:sz="6" w:val="single"/>
            <w:left w:color="0084d1" w:space="0" w:sz="6" w:val="single"/>
            <w:bottom w:color="0084d1" w:space="0" w:sz="6" w:val="single"/>
            <w:right w:color="000000" w:space="0" w:sz="0" w:val="nil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6">
          <w:pPr>
            <w:keepNext w:val="0"/>
            <w:keepLines w:val="0"/>
            <w:spacing w:before="480" w:lineRule="auto"/>
            <w:contextualSpacing w:val="0"/>
            <w:rPr>
              <w:b w:val="1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AÇÕES DE ATESTO E PAGAMENTO – TERMO DE ATESTO E PEDIDO DE PAGAMENTO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84d1" w:space="0" w:sz="6" w:val="single"/>
            <w:left w:color="0084d1" w:space="0" w:sz="6" w:val="single"/>
            <w:bottom w:color="0084d1" w:space="0" w:sz="6" w:val="single"/>
            <w:right w:color="0084d1" w:space="0" w:sz="6" w:val="single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7">
          <w:pPr>
            <w:contextualSpacing w:val="0"/>
            <w:jc w:val="center"/>
            <w:rPr>
              <w:b w:val="1"/>
              <w:color w:val="231f20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Código:</w:t>
          </w:r>
          <w:r w:rsidDel="00000000" w:rsidR="00000000" w:rsidRPr="00000000">
            <w:rPr>
              <w:rtl w:val="0"/>
            </w:rPr>
          </w:r>
        </w:p>
      </w:tc>
    </w:tr>
    <w:tr>
      <w:trPr>
        <w:trHeight w:val="1020" w:hRule="atLeast"/>
      </w:trPr>
      <w:tc>
        <w:tcPr>
          <w:vMerge w:val="continue"/>
          <w:tcBorders>
            <w:bottom w:color="0084d1" w:space="0" w:sz="6" w:val="single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8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bottom w:color="0084d1" w:space="0" w:sz="6" w:val="single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9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84d1" w:space="0" w:sz="6" w:val="single"/>
            <w:bottom w:color="0084d1" w:space="0" w:sz="6" w:val="single"/>
            <w:right w:color="0084d1" w:space="0" w:sz="6" w:val="single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A">
          <w:pPr>
            <w:contextualSpacing w:val="0"/>
            <w:jc w:val="center"/>
            <w:rPr>
              <w:b w:val="1"/>
              <w:color w:val="231f20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MOD-</w:t>
          </w: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GC-011</w:t>
          </w:r>
        </w:p>
        <w:p w:rsidR="00000000" w:rsidDel="00000000" w:rsidP="00000000" w:rsidRDefault="00000000" w:rsidRPr="00000000" w14:paraId="0000002B">
          <w:pPr>
            <w:contextualSpacing w:val="0"/>
            <w:rPr>
              <w:b w:val="1"/>
              <w:color w:val="231f20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ab/>
            <w:tab/>
          </w:r>
        </w:p>
      </w:tc>
    </w:tr>
  </w:tbl>
  <w:p w:rsidR="00000000" w:rsidDel="00000000" w:rsidP="00000000" w:rsidRDefault="00000000" w:rsidRPr="00000000" w14:paraId="0000002C">
    <w:pPr>
      <w:contextualSpacing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contextualSpacing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