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Contrato nº xxxxx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Contratado: xxx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Tipo - (    ) 1- Locação de Mão-de-Obra; (    )  2- Fornecimento de Produtos e Serviços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Período / Parcela / O.F.: xxxxx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NE nº/ano     R$ 11211 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color w:val="424242"/>
          <w:rtl w:val="0"/>
        </w:rPr>
        <w:t xml:space="preserve">COMUNICADO PARA LIQUIDAÇÃO E PAGAMENTO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424242"/>
          <w:rtl w:val="0"/>
        </w:rPr>
        <w:t xml:space="preserve">Comunicamos que o procedimento de liquidação e pagamento está pronto para ser iniciado, para isso, solicitamos encaminhar com a brevidade possível documentos relacionados, observando as seguintes instruções: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color w:val="424242"/>
          <w:u w:val="none"/>
        </w:rPr>
      </w:pPr>
      <w:r w:rsidDel="00000000" w:rsidR="00000000" w:rsidRPr="00000000">
        <w:rPr>
          <w:color w:val="424242"/>
          <w:rtl w:val="0"/>
        </w:rPr>
        <w:t xml:space="preserve">Remeter exclusivamente para o e mail: fiscalizacao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@tjpb.jus.br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color w:val="424242"/>
          <w:u w:val="none"/>
        </w:rPr>
      </w:pPr>
      <w:r w:rsidDel="00000000" w:rsidR="00000000" w:rsidRPr="00000000">
        <w:rPr>
          <w:color w:val="424242"/>
          <w:rtl w:val="0"/>
        </w:rPr>
        <w:t xml:space="preserve">Remeter com o item Assunto:  Documentos Contrato xx/aaaa - Nome do Contratado- mês /ano </w:t>
      </w:r>
      <w:r w:rsidDel="00000000" w:rsidR="00000000" w:rsidRPr="00000000">
        <w:rPr>
          <w:color w:val="424242"/>
          <w:sz w:val="20"/>
          <w:szCs w:val="20"/>
          <w:rtl w:val="0"/>
        </w:rPr>
        <w:t xml:space="preserve">( Documentos Contrato 010/2014 - Empreendimentos XY - Janeiro.2018)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color w:val="424242"/>
          <w:u w:val="none"/>
        </w:rPr>
      </w:pPr>
      <w:r w:rsidDel="00000000" w:rsidR="00000000" w:rsidRPr="00000000">
        <w:rPr>
          <w:color w:val="424242"/>
          <w:rtl w:val="0"/>
        </w:rPr>
        <w:t xml:space="preserve">Distribuição e nomenclatura dos arquivos: </w:t>
      </w:r>
      <w:r w:rsidDel="00000000" w:rsidR="00000000" w:rsidRPr="00000000">
        <w:rPr>
          <w:color w:val="424242"/>
          <w:rtl w:val="0"/>
        </w:rPr>
        <w:t xml:space="preserve">Arquivo 01, Arquivo 02 , Arquivo 03 e Arquivo 04, conforme Lista de Documentos Requeridos;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1"/>
          <w:color w:val="424242"/>
        </w:rPr>
      </w:pPr>
      <w:r w:rsidDel="00000000" w:rsidR="00000000" w:rsidRPr="00000000">
        <w:rPr>
          <w:b w:val="1"/>
          <w:color w:val="424242"/>
          <w:rtl w:val="0"/>
        </w:rPr>
        <w:t xml:space="preserve">Documentos devem ser escaneados para apresentação na ordem disposta no item Lista de Documentos Requeridos;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color w:val="424242"/>
          <w:u w:val="none"/>
        </w:rPr>
      </w:pPr>
      <w:r w:rsidDel="00000000" w:rsidR="00000000" w:rsidRPr="00000000">
        <w:rPr>
          <w:color w:val="424242"/>
          <w:rtl w:val="0"/>
        </w:rPr>
        <w:t xml:space="preserve">Remessa em PDF, compactados, poderá ser  utilizado o seguinte aplicativo de compactação :http://www.trt14.jus.br/conversor-pdf.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Esclarecemos que os prazos contratuais para pagamento terão sua contagem iniciada unicamente quando do recebimento da documentação completa e correta, o que será evidenciado pela emissão do Relatório de Fiscalização Administrativa em conformidade.</w:t>
      </w:r>
    </w:p>
    <w:p w:rsidR="00000000" w:rsidDel="00000000" w:rsidP="00000000" w:rsidRDefault="00000000" w:rsidRPr="00000000" w14:paraId="00000010">
      <w:pPr>
        <w:ind w:firstLine="720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Eventuais não conformidades documentais serão comunicadas ao contratado pela remessa do Relatório de Fiscalização Administrativa com Não Conformidade. </w:t>
      </w:r>
    </w:p>
    <w:p w:rsidR="00000000" w:rsidDel="00000000" w:rsidP="00000000" w:rsidRDefault="00000000" w:rsidRPr="00000000" w14:paraId="00000011">
      <w:pPr>
        <w:ind w:firstLine="720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O andamento dos processos de fiscalização e pagamento poderão ser acompanhados diretamente pelo contratado através do link: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http://app1.tjpb.jus.br/ADMEletronico/consultaPublica.seam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b w:val="1"/>
          <w:color w:val="424242"/>
        </w:rPr>
      </w:pPr>
      <w:r w:rsidDel="00000000" w:rsidR="00000000" w:rsidRPr="00000000">
        <w:rPr>
          <w:b w:val="1"/>
          <w:color w:val="424242"/>
          <w:rtl w:val="0"/>
        </w:rPr>
        <w:t xml:space="preserve">Lista de Documentos Requeridos: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b w:val="1"/>
          <w:color w:val="424242"/>
        </w:rPr>
      </w:pPr>
      <w:r w:rsidDel="00000000" w:rsidR="00000000" w:rsidRPr="00000000">
        <w:rPr>
          <w:b w:val="1"/>
          <w:color w:val="424242"/>
          <w:rtl w:val="0"/>
        </w:rPr>
        <w:t xml:space="preserve">Locação de Mão de Obra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Arquivo 01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255" w:firstLine="15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Nota Fiscal com descrição do contrato e mês da competência do serviço;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255" w:firstLine="150"/>
        <w:contextualSpacing w:val="1"/>
        <w:jc w:val="both"/>
        <w:rPr>
          <w:color w:val="424242"/>
          <w:u w:val="none"/>
        </w:rPr>
      </w:pPr>
      <w:r w:rsidDel="00000000" w:rsidR="00000000" w:rsidRPr="00000000">
        <w:rPr>
          <w:color w:val="424242"/>
          <w:rtl w:val="0"/>
        </w:rPr>
        <w:t xml:space="preserve">Planilha de provisões para a conta vinculada;</w:t>
      </w:r>
    </w:p>
    <w:p w:rsidR="00000000" w:rsidDel="00000000" w:rsidP="00000000" w:rsidRDefault="00000000" w:rsidRPr="00000000" w14:paraId="0000001A">
      <w:pPr>
        <w:ind w:firstLine="72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Arquivo 02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255" w:firstLine="15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Certidões de Regularidade Fiscal - Federal, Estadual e Municipal válidas;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Certidão de Regularidade FGTS - CRF;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Certidão Negativa de Débitos Trabalhistas, apenas nos casos em que o contrato solicite;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Relatórios e documentos específicos solicitados no contrato, apenas nos casos em que o contrato solicite;</w:t>
      </w:r>
    </w:p>
    <w:p w:rsidR="00000000" w:rsidDel="00000000" w:rsidP="00000000" w:rsidRDefault="00000000" w:rsidRPr="00000000" w14:paraId="00000020">
      <w:pPr>
        <w:ind w:firstLine="72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contextualSpacing w:val="0"/>
        <w:jc w:val="both"/>
        <w:rPr>
          <w:color w:val="424242"/>
        </w:rPr>
      </w:pPr>
      <w:r w:rsidDel="00000000" w:rsidR="00000000" w:rsidRPr="00000000">
        <w:rPr>
          <w:b w:val="1"/>
          <w:rtl w:val="0"/>
        </w:rPr>
        <w:t xml:space="preserve">Arquivo 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255" w:firstLine="15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Folha de pagamento e comprovante(s) de pagamento do mês anterior da folha dos salários da mão-de-obra vinculada ao TJ;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255" w:firstLine="15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Declaração da Empresa que forneceu todos os benefícios contratuais devidos à categoria profissional cuja mão de obra se loca, nos termos dos acordos coletivos em vigor ou disciplinados em legislação específica, relacionando-os. Ex. Vale transporte; Vale Alimentação; Cesta Básica; ( para este item poderá ser exigida a qualquer momento do contrato a apresentação detalhada para comprovar a declaração prestada)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contextualSpacing w:val="0"/>
        <w:jc w:val="both"/>
        <w:rPr>
          <w:color w:val="424242"/>
        </w:rPr>
      </w:pPr>
      <w:r w:rsidDel="00000000" w:rsidR="00000000" w:rsidRPr="00000000">
        <w:rPr>
          <w:b w:val="1"/>
          <w:rtl w:val="0"/>
        </w:rPr>
        <w:t xml:space="preserve">Arquivo 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255" w:firstLine="15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Encargos Sociais - SEFIP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Comprovação de envio SEFIP mês anterior - Concetividade Social;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RE-  Relação de Empregados por tomador;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INSS: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GPS -mês anterior e comprovante de pagamento;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Analítico GPS;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Relatório de Compensação - se for o caso;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FGTS: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GFIP</w:t>
        <w:tab/>
        <w:t xml:space="preserve">mês anterior e comprovante de pagamento;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Analítico  GRF.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255" w:firstLine="150"/>
        <w:contextualSpacing w:val="1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Declaração de optante pelo Simples, se for o caso;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255" w:firstLine="150"/>
        <w:contextualSpacing w:val="1"/>
        <w:jc w:val="both"/>
        <w:rPr>
          <w:color w:val="424242"/>
          <w:u w:val="none"/>
        </w:rPr>
      </w:pPr>
      <w:r w:rsidDel="00000000" w:rsidR="00000000" w:rsidRPr="00000000">
        <w:rPr>
          <w:color w:val="424242"/>
          <w:rtl w:val="0"/>
        </w:rPr>
        <w:t xml:space="preserve">Garantia Contratual Válida</w:t>
      </w:r>
    </w:p>
    <w:p w:rsidR="00000000" w:rsidDel="00000000" w:rsidP="00000000" w:rsidRDefault="00000000" w:rsidRPr="00000000" w14:paraId="00000032">
      <w:pPr>
        <w:contextualSpacing w:val="0"/>
        <w:jc w:val="both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b w:val="1"/>
          <w:color w:val="424242"/>
        </w:rPr>
      </w:pPr>
      <w:r w:rsidDel="00000000" w:rsidR="00000000" w:rsidRPr="00000000">
        <w:rPr>
          <w:b w:val="1"/>
          <w:color w:val="424242"/>
          <w:rtl w:val="0"/>
        </w:rPr>
        <w:t xml:space="preserve">Fornecimento de Produtos e Serviços e Locação Geral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Arquivo 01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1440" w:hanging="615"/>
        <w:contextualSpacing w:val="1"/>
        <w:jc w:val="both"/>
        <w:rPr>
          <w:color w:val="424242"/>
          <w:u w:val="none"/>
        </w:rPr>
      </w:pPr>
      <w:r w:rsidDel="00000000" w:rsidR="00000000" w:rsidRPr="00000000">
        <w:rPr>
          <w:color w:val="424242"/>
          <w:rtl w:val="0"/>
        </w:rPr>
        <w:t xml:space="preserve">Nota Fiscal com descrição do contrato e mês da competência do serviço. Não aplicável ao caso de locação de imóveis e produtos, onde deve ser emitido documento específico que comprove a locação.</w:t>
      </w:r>
    </w:p>
    <w:p w:rsidR="00000000" w:rsidDel="00000000" w:rsidP="00000000" w:rsidRDefault="00000000" w:rsidRPr="00000000" w14:paraId="00000036">
      <w:pPr>
        <w:ind w:firstLine="72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Arquivo 02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690" w:firstLine="15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Certidões de Regularidade Fiscal - Federal, Estadual e Municipal válidas;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690" w:firstLine="15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Certidão de Regularidade FGTS - CRF;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690" w:firstLine="15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Certidão Negativa de Débitos Trabalhistas, apenas nos casos em que o contrato solicite;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690" w:firstLine="150"/>
        <w:contextualSpacing w:val="1"/>
        <w:jc w:val="both"/>
        <w:rPr/>
      </w:pPr>
      <w:r w:rsidDel="00000000" w:rsidR="00000000" w:rsidRPr="00000000">
        <w:rPr>
          <w:color w:val="424242"/>
          <w:rtl w:val="0"/>
        </w:rPr>
        <w:t xml:space="preserve">Relatórios e documentos específicos solicitados no contrato, apenas nos casos em que o contrato solicite;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690" w:firstLine="15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10020.0" w:type="dxa"/>
      <w:jc w:val="left"/>
      <w:tblInd w:w="-50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385"/>
      <w:gridCol w:w="5940"/>
      <w:gridCol w:w="1695"/>
      <w:tblGridChange w:id="0">
        <w:tblGrid>
          <w:gridCol w:w="2385"/>
          <w:gridCol w:w="5940"/>
          <w:gridCol w:w="1695"/>
        </w:tblGrid>
      </w:tblGridChange>
    </w:tblGrid>
    <w:tr>
      <w:trPr>
        <w:trHeight w:val="140" w:hRule="atLeast"/>
      </w:trPr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0000" w:space="0" w:sz="0" w:val="nil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414338" cy="478082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338" cy="47808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  <w:t xml:space="preserve">  </w:t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Estado da Paraíba - Tribunal de Justiça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0000" w:space="0" w:sz="0" w:val="nil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1">
          <w:pPr>
            <w:keepNext w:val="0"/>
            <w:keepLines w:val="0"/>
            <w:spacing w:before="480" w:lineRule="auto"/>
            <w:contextualSpacing w:val="0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AÇÕES DE ATESTO E PAGAMENTO – COMUNICADO PARA LIQUIDAÇÃO E PAGAMENTO E LISTA DE DOCUMENTOS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2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Código: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020" w:hRule="atLeast"/>
      </w:trPr>
      <w:tc>
        <w:tcPr>
          <w:vMerge w:val="continue"/>
          <w:tcBorders>
            <w:bottom w:color="0084d1" w:space="0" w:sz="6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bottom w:color="0084d1" w:space="0" w:sz="6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5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MOD-GC-004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contextualSpacing w:val="0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ab/>
            <w:tab/>
          </w:r>
        </w:p>
      </w:tc>
    </w:tr>
  </w:tbl>
  <w:p w:rsidR="00000000" w:rsidDel="00000000" w:rsidP="00000000" w:rsidRDefault="00000000" w:rsidRPr="00000000" w14:paraId="00000047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fiscalizacao@tjpb.jus.br" TargetMode="External"/><Relationship Id="rId7" Type="http://schemas.openxmlformats.org/officeDocument/2006/relationships/hyperlink" Target="http://app1.tjpb.jus.br/ADMEletronico/consultaPublica.sea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