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5E" w:rsidRDefault="00C82B5E" w:rsidP="00C82B5E">
      <w:pPr>
        <w:pStyle w:val="docdata"/>
        <w:shd w:val="clear" w:color="auto" w:fill="FFFFFF"/>
        <w:tabs>
          <w:tab w:val="left" w:pos="2835"/>
          <w:tab w:val="left" w:pos="4253"/>
        </w:tabs>
        <w:spacing w:before="0" w:beforeAutospacing="0" w:after="0" w:afterAutospacing="0"/>
        <w:jc w:val="center"/>
      </w:pPr>
    </w:p>
    <w:p w:rsidR="00ED5EAE" w:rsidRDefault="00ED5EAE" w:rsidP="00ED5EAE">
      <w:pPr>
        <w:pStyle w:val="docdata"/>
        <w:shd w:val="clear" w:color="auto" w:fill="FFFFFF"/>
        <w:tabs>
          <w:tab w:val="left" w:pos="2835"/>
          <w:tab w:val="left" w:pos="4253"/>
        </w:tabs>
        <w:spacing w:before="0" w:beforeAutospacing="0" w:after="0" w:afterAutospacing="0"/>
        <w:jc w:val="center"/>
      </w:pP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Estado da Paraíba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Poder Judiciário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Tribunal de Justiça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Assessoria da Segunda Seção Especializada Cível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ª SESSÃO ORDINÁRIA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DE JULGAMENTO - VIRTUAL</w:t>
      </w:r>
    </w:p>
    <w:p w:rsidR="002575C2" w:rsidRDefault="002575C2" w:rsidP="002575C2">
      <w:pP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INÍCIO DIA: 05/04/2021                                              A TER INÍCIO ÀS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14:00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(01 – PJE) EMBARGOS DE DECLARAÇÃO NO MANDADO DE SEGURANÇA Nº 0802910-75.2020.8.15.0000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Embargante(s):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Embargado(s):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Maxsuel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Brito Mangueira.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Tatianne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Tavares Alves da Costa - OAB/PB 26.758.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(02 – PJE) EMBARGOS DE DECLARAÇÃO NO MANDADO DE SEGURANÇA Nº</w:t>
      </w:r>
      <w:r>
        <w:rPr>
          <w:rFonts w:eastAsia="Times New Roman"/>
          <w:color w:val="000000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0801110-12.2020.8.15.0000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Embargante(s):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Embargado(s):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Geraclito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Vicente Porto de Azevedo.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Franciclaudio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França Rodrigues - OAB/PB 12.118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Wilkison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Mendes - OAB/PB 21.857. 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(03 – PJE) EMBARGOS DE DECLARAÇÃO NO MANDADO DE SEGURANÇA Nº</w:t>
      </w:r>
      <w:r>
        <w:rPr>
          <w:rFonts w:eastAsia="Times New Roman"/>
          <w:color w:val="000000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0810812-16.2019.8.15.0000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Everaldo Dutra Barbosa da Silva.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Amanda Borba Dutra - OAB/PB 19.994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Laysa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Borba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Dudtra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/>
          <w:color w:val="000000"/>
          <w:lang w:eastAsia="pt-BR"/>
        </w:rPr>
        <w:t xml:space="preserve">  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DR. CARLOS ANTÔNIO SARMENTO (Juiz convocado para substituir o Exmo. Des. Márcio Murilo da Cunha Ramos</w:t>
      </w:r>
      <w:proofErr w:type="gramStart"/>
      <w:r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(04 – PJE) AGRAVO INTERNO NO MANDADO DE SEGURANÇA Nº 0802332-20.2017.8.15.0000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Agravante(s):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Agravada(s):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Azenete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de Queiróz Olímpio.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Marília Clemente de Brito Pereira - OAB/PB 23.684.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(05 – PJE) AGRAVO INTERNO NO MANDADO DE SEGURANÇA Nº 0811534-16.2020.8.15.0000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Agravante(s):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Augusto César Alves.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Wagner Veloso Martins - OAB/PB 25.053-a.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da Paraíba.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Alexandre Magnus F. Freire.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MARCOS CAVALCANTI DE ALBUQUERQUE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(06 – PJE) AGRAVO INTERNO NO MANDADO DE SEGURANÇA Nº 0805439-38.2018.8.15.0000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Agravante(s):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Ladenilson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Souza Araújo.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Francisco de Assis Alves Junior - OAB/PB 8.072.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Albuquerque de Figueiredo Neto.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Ana Carla Lopes Correia Lima - OAB/PB 13.719.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OSWALDO TRIGUEIRO DO VALLE FILHO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(07 – PJE) MANDADO DE SEGURANÇA Nº 0804802-19.2020.8.15.0000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Alex Alexandre Fernandes de Andrade.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Wagner Veloso Martins - OAB/PB 25.056-a.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Polícia Militar do Estado da Paraíba.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OSWALDO TRIGUEIRO DO VALLE FILHO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(08 – PJE) MANDADO DE SEGURANÇA Nº 0805255-14.2020.8.15.0000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Marinaldo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Coelho de Souza.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Wagner Veloso Martins - OAB/PB 25.056-a.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Polícia Militar do Estado da Paraíba.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Interessado: </w:t>
      </w:r>
      <w:r>
        <w:rPr>
          <w:rFonts w:ascii="Arial" w:eastAsia="Times New Roman" w:hAnsi="Arial" w:cs="Arial"/>
          <w:color w:val="000000"/>
          <w:lang w:eastAsia="pt-BR"/>
        </w:rPr>
        <w:t xml:space="preserve">Estado da Paraíba, representado por sua Procuradora, Daniele Cristina C. T. de Albuquerque. 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OSWALDO TRIGUEIRO DO VALLE FILHO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(09 – PJE) MANDADO DE SEGURANÇA Nº 0809327-78.2019.8.15.0000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Impetrante(s):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Miriam Augusta Mello Agra.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Marilia Clemente de Brito Pereira - OAB/PB 23.684.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(10 – PJE) MANDADO DE SEGURANÇA Nº 0805229-16.2020.8.15.0000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Mário Adriano de Almeida.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Wagner Veloso Martins - OAB/PB 25.056-a.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Polícia Militar do Estado da Paraíba.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(11 – PJE) MANDADO DE SEGURANÇA Nº 0805322-76.2020.8.15.0000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Edson Costa da Silva.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Wagner Veloso Martins - OAB/PB 25.056-a e Pamela Cavalcanti de Castro - OAB/PB 16.129.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Polícia Militar do Estado da Paraíba.</w:t>
      </w:r>
    </w:p>
    <w:p w:rsidR="002575C2" w:rsidRDefault="002575C2" w:rsidP="00257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Interessado: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Estado da Paraíba, representado por seu Procurador, Igor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Rosalmeida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Dantas.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(12 – PJE) MANDADO DE SEGURANÇA Nº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 </w:t>
      </w:r>
      <w:r>
        <w:rPr>
          <w:rFonts w:eastAsia="Times New Roman"/>
          <w:b/>
          <w:bCs/>
          <w:color w:val="000000"/>
          <w:sz w:val="28"/>
          <w:szCs w:val="28"/>
          <w:lang w:eastAsia="pt-BR"/>
        </w:rPr>
        <w:t>0808407-70.2020.815.0000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Manoel Cesário Gomes.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Franciclaudio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França Rodrigues - OAB/PB 12.118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Wilkison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Mendes - OAB/PB 21.857.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(13 – PJE) MANDADO DE SEGURANÇA Nº 0811486-91.2019.8.15.0000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Cassiano Sobrinho Neto.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 e outros.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Paulo Wanderley Câmara -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OAB/PB 10.138 e outros.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(14 – PJE) RECLAMAÇÃO Nº 0808002-34.2020.8.15.0000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Reclamante(s):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Isaura Miranda Diniz e Raimunda Isabel da Conceição.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José Weliton de Melo - OAB/PB 9.021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Elyvelton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Guedes de Melo.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Reclamado(s):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Turma Recursal Permanente de Campina Grande.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Banco Bradesco S/A.</w:t>
      </w:r>
    </w:p>
    <w:p w:rsidR="00FD1E9B" w:rsidRPr="00C82B5E" w:rsidRDefault="00FD1E9B" w:rsidP="002575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</w:pPr>
    </w:p>
    <w:sectPr w:rsidR="00FD1E9B" w:rsidRPr="00C82B5E" w:rsidSect="00F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30" w:rsidRDefault="00A50B30" w:rsidP="00FD1E9B">
      <w:pPr>
        <w:spacing w:after="0" w:line="240" w:lineRule="auto"/>
      </w:pPr>
      <w:r>
        <w:separator/>
      </w:r>
    </w:p>
  </w:endnote>
  <w:endnote w:type="continuationSeparator" w:id="0">
    <w:p w:rsidR="00A50B30" w:rsidRDefault="00A50B30" w:rsidP="00F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30" w:rsidRDefault="00A50B30">
      <w:pPr>
        <w:spacing w:after="0" w:line="240" w:lineRule="auto"/>
      </w:pPr>
      <w:r>
        <w:separator/>
      </w:r>
    </w:p>
  </w:footnote>
  <w:footnote w:type="continuationSeparator" w:id="0">
    <w:p w:rsidR="00A50B30" w:rsidRDefault="00A50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E9B"/>
    <w:rsid w:val="002575C2"/>
    <w:rsid w:val="003A50BA"/>
    <w:rsid w:val="00443B3C"/>
    <w:rsid w:val="00463DDA"/>
    <w:rsid w:val="00601659"/>
    <w:rsid w:val="0073605E"/>
    <w:rsid w:val="00825743"/>
    <w:rsid w:val="009B3CCF"/>
    <w:rsid w:val="00A50B30"/>
    <w:rsid w:val="00AA752D"/>
    <w:rsid w:val="00AC2432"/>
    <w:rsid w:val="00C82B5E"/>
    <w:rsid w:val="00CC6F62"/>
    <w:rsid w:val="00CF32F6"/>
    <w:rsid w:val="00D44BD1"/>
    <w:rsid w:val="00E30F7E"/>
    <w:rsid w:val="00ED5EAE"/>
    <w:rsid w:val="00FD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FD1E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Ttulo11"/>
    <w:uiPriority w:val="9"/>
    <w:rsid w:val="00FD1E9B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FD1E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Ttulo21"/>
    <w:uiPriority w:val="9"/>
    <w:rsid w:val="00FD1E9B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FD1E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Ttulo31"/>
    <w:uiPriority w:val="9"/>
    <w:rsid w:val="00FD1E9B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FD1E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Ttulo41"/>
    <w:uiPriority w:val="9"/>
    <w:rsid w:val="00FD1E9B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FD1E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Ttulo51"/>
    <w:uiPriority w:val="9"/>
    <w:rsid w:val="00FD1E9B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FD1E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Ttulo61"/>
    <w:uiPriority w:val="9"/>
    <w:rsid w:val="00FD1E9B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FD1E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Ttulo71"/>
    <w:uiPriority w:val="9"/>
    <w:rsid w:val="00FD1E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FD1E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Ttulo81"/>
    <w:uiPriority w:val="9"/>
    <w:rsid w:val="00FD1E9B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FD1E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Ttulo91"/>
    <w:uiPriority w:val="9"/>
    <w:rsid w:val="00FD1E9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FD1E9B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sid w:val="00FD1E9B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E9B"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sid w:val="00FD1E9B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D1E9B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D1E9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D1E9B"/>
    <w:rPr>
      <w:i/>
    </w:rPr>
  </w:style>
  <w:style w:type="paragraph" w:customStyle="1" w:styleId="Cabealho1">
    <w:name w:val="Cabeçalho1"/>
    <w:basedOn w:val="Normal"/>
    <w:link w:val="Head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Cabealho1"/>
    <w:uiPriority w:val="99"/>
    <w:rsid w:val="00FD1E9B"/>
  </w:style>
  <w:style w:type="paragraph" w:customStyle="1" w:styleId="Rodap1">
    <w:name w:val="Rodapé1"/>
    <w:basedOn w:val="Normal"/>
    <w:link w:val="Foot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Rodap1"/>
    <w:uiPriority w:val="99"/>
    <w:rsid w:val="00FD1E9B"/>
  </w:style>
  <w:style w:type="table" w:styleId="Tabelacomgrade">
    <w:name w:val="Table Grid"/>
    <w:basedOn w:val="Tabelanormal"/>
    <w:uiPriority w:val="59"/>
    <w:rsid w:val="00FD1E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FD1E9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E9B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D1E9B"/>
    <w:rPr>
      <w:sz w:val="18"/>
    </w:rPr>
  </w:style>
  <w:style w:type="character" w:styleId="Refdenotaderodap">
    <w:name w:val="footnote reference"/>
    <w:uiPriority w:val="99"/>
    <w:unhideWhenUsed/>
    <w:rsid w:val="00FD1E9B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D1E9B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D1E9B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D1E9B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D1E9B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D1E9B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D1E9B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D1E9B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D1E9B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D1E9B"/>
    <w:pPr>
      <w:spacing w:after="57"/>
      <w:ind w:left="2268"/>
    </w:pPr>
  </w:style>
  <w:style w:type="paragraph" w:styleId="CabealhodoSumrio">
    <w:name w:val="TOC Heading"/>
    <w:uiPriority w:val="39"/>
    <w:unhideWhenUsed/>
    <w:rsid w:val="00FD1E9B"/>
  </w:style>
  <w:style w:type="paragraph" w:styleId="SemEspaamento">
    <w:name w:val="No Spacing"/>
    <w:basedOn w:val="Normal"/>
    <w:uiPriority w:val="1"/>
    <w:qFormat/>
    <w:rsid w:val="00FD1E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D1E9B"/>
    <w:pPr>
      <w:ind w:left="720"/>
      <w:contextualSpacing/>
    </w:pPr>
  </w:style>
  <w:style w:type="paragraph" w:customStyle="1" w:styleId="652">
    <w:name w:val="652"/>
    <w:rsid w:val="00FD1E9B"/>
    <w:pPr>
      <w:shd w:val="clear" w:color="auto" w:fill="FFFFFF"/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F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0707,baiaagaaboqcaaadcuifaauy4guaaaaaaaaaaaaaaaaaaaaaaaaaaaaaaaaaaaaaaaaaaaaaaaaaaaaaaaaaaaaaaaaaaaaaaaaaaaaaaaaaaaaaaaaaaaaaaaaaaaaaaaaaaaaaaaaaaaaaaaaaaaaaaaaaaaaaaaaaaaaaaaaaaaaaaaaaaaaaaaaaaaaaaaaaaaaaaaaaaaaaaaaaaaaaaaaaaaaaaaaaaa"/>
    <w:basedOn w:val="Normal"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Dry Rub Taurino</cp:lastModifiedBy>
  <cp:revision>9</cp:revision>
  <dcterms:created xsi:type="dcterms:W3CDTF">2020-10-05T13:42:00Z</dcterms:created>
  <dcterms:modified xsi:type="dcterms:W3CDTF">2021-03-19T09:15:00Z</dcterms:modified>
</cp:coreProperties>
</file>